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8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820624" w:rsidRDefault="00820624" w:rsidP="00010B40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10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010B40">
      <w:pPr>
        <w:ind w:left="900"/>
        <w:jc w:val="right"/>
        <w:rPr>
          <w:sz w:val="26"/>
          <w:szCs w:val="26"/>
        </w:rPr>
      </w:pPr>
    </w:p>
    <w:p w:rsidR="00A65539" w:rsidRDefault="00A65539" w:rsidP="00A65539">
      <w:pPr>
        <w:jc w:val="center"/>
        <w:rPr>
          <w:sz w:val="26"/>
          <w:szCs w:val="26"/>
        </w:rPr>
      </w:pPr>
      <w:r w:rsidRPr="00A65539">
        <w:rPr>
          <w:b/>
          <w:bCs/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A65539">
        <w:rPr>
          <w:b/>
          <w:bCs/>
          <w:sz w:val="26"/>
          <w:szCs w:val="26"/>
        </w:rPr>
        <w:t>Севержилкомсервис</w:t>
      </w:r>
      <w:proofErr w:type="spellEnd"/>
      <w:r w:rsidRPr="00A65539">
        <w:rPr>
          <w:b/>
          <w:bCs/>
          <w:sz w:val="26"/>
          <w:szCs w:val="26"/>
        </w:rPr>
        <w:t>" 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</w:p>
    <w:p w:rsidR="00A65539" w:rsidRDefault="00A65539" w:rsidP="00010B40">
      <w:pPr>
        <w:ind w:left="900"/>
        <w:jc w:val="right"/>
        <w:rPr>
          <w:sz w:val="26"/>
          <w:szCs w:val="26"/>
        </w:rPr>
      </w:pPr>
    </w:p>
    <w:p w:rsidR="00A65539" w:rsidRPr="00A65539" w:rsidRDefault="00A65539" w:rsidP="00A65539">
      <w:pPr>
        <w:ind w:firstLine="709"/>
        <w:jc w:val="both"/>
        <w:rPr>
          <w:sz w:val="26"/>
          <w:szCs w:val="26"/>
        </w:rPr>
      </w:pPr>
      <w:r w:rsidRPr="00A65539">
        <w:rPr>
          <w:sz w:val="26"/>
          <w:szCs w:val="26"/>
        </w:rPr>
        <w:t>1. Размер муниципальной преференции, предоставляемой муниципальному предприятию Заполярного района «</w:t>
      </w:r>
      <w:proofErr w:type="spellStart"/>
      <w:r w:rsidRPr="00A65539">
        <w:rPr>
          <w:sz w:val="26"/>
          <w:szCs w:val="26"/>
        </w:rPr>
        <w:t>Севержилкомсервис</w:t>
      </w:r>
      <w:proofErr w:type="spellEnd"/>
      <w:r w:rsidRPr="00A65539">
        <w:rPr>
          <w:sz w:val="26"/>
          <w:szCs w:val="26"/>
        </w:rPr>
        <w:t>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A65539" w:rsidRPr="00A65539" w:rsidRDefault="00A65539" w:rsidP="00A65539">
      <w:pPr>
        <w:ind w:firstLine="709"/>
        <w:jc w:val="both"/>
        <w:rPr>
          <w:sz w:val="26"/>
          <w:szCs w:val="26"/>
        </w:rPr>
      </w:pPr>
      <w:r w:rsidRPr="00A65539">
        <w:rPr>
          <w:sz w:val="26"/>
          <w:szCs w:val="26"/>
        </w:rP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2021-2030 годы», муниципальной программы «Развитие энергетики муниципального района «Заполярный район» на 2021-2030 годы».</w:t>
      </w:r>
    </w:p>
    <w:p w:rsidR="00A65539" w:rsidRDefault="00A65539" w:rsidP="00A65539">
      <w:pPr>
        <w:ind w:firstLine="709"/>
        <w:jc w:val="both"/>
        <w:rPr>
          <w:sz w:val="26"/>
          <w:szCs w:val="26"/>
        </w:rPr>
      </w:pPr>
      <w:r w:rsidRPr="00A65539">
        <w:rPr>
          <w:sz w:val="26"/>
          <w:szCs w:val="26"/>
        </w:rPr>
        <w:t>3. Общий размер муниципальной преференции, предоставляемой предприятию, не может превышать: на 2022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год – 97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180,1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тыс.</w:t>
      </w:r>
      <w:r>
        <w:rPr>
          <w:sz w:val="26"/>
          <w:szCs w:val="26"/>
        </w:rPr>
        <w:t> руб., на 2023 год – 7 </w:t>
      </w:r>
      <w:r w:rsidRPr="00A65539">
        <w:rPr>
          <w:sz w:val="26"/>
          <w:szCs w:val="26"/>
        </w:rPr>
        <w:t>621,6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тыс.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руб.</w:t>
      </w:r>
    </w:p>
    <w:p w:rsidR="00A65539" w:rsidRDefault="00A65539" w:rsidP="00010B40">
      <w:pPr>
        <w:ind w:left="900"/>
        <w:jc w:val="right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40"/>
        <w:gridCol w:w="5597"/>
        <w:gridCol w:w="1134"/>
        <w:gridCol w:w="1134"/>
        <w:gridCol w:w="1134"/>
      </w:tblGrid>
      <w:tr w:rsidR="00A65539" w:rsidTr="00A65539">
        <w:trPr>
          <w:trHeight w:val="276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539" w:rsidRDefault="00A65539">
            <w:pPr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539" w:rsidRDefault="00A655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539" w:rsidRDefault="00A655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539" w:rsidRDefault="00A6553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FB03E6" w:rsidTr="00A65539">
        <w:trPr>
          <w:trHeight w:val="5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FB03E6" w:rsidTr="00A65539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5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FB03E6" w:rsidTr="00A65539">
        <w:trPr>
          <w:trHeight w:val="6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и пусконаладочные работы водоподготовительной установки в п. </w:t>
            </w:r>
            <w:proofErr w:type="spellStart"/>
            <w:r>
              <w:rPr>
                <w:sz w:val="22"/>
                <w:szCs w:val="22"/>
              </w:rPr>
              <w:t>Варнек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 w:rsidP="00A6553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подпрограмма «Развитие энергетики муниципального района </w:t>
            </w:r>
            <w:r w:rsidR="00A65539">
              <w:rPr>
                <w:b/>
                <w:bCs/>
                <w:sz w:val="22"/>
                <w:szCs w:val="22"/>
              </w:rPr>
              <w:t>"Заполярный район"</w:t>
            </w:r>
            <w:r w:rsidR="00A65539">
              <w:rPr>
                <w:b/>
                <w:bCs/>
                <w:sz w:val="22"/>
                <w:szCs w:val="22"/>
              </w:rPr>
              <w:br/>
              <w:t>на 2021-2030 </w:t>
            </w:r>
            <w:r>
              <w:rPr>
                <w:b/>
                <w:bCs/>
                <w:sz w:val="22"/>
                <w:szCs w:val="22"/>
              </w:rPr>
              <w:t>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73 002,9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 w:rsidP="00A65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и пусконаладочные работы дизель-генераторных установок (ДГУ АД-315)</w:t>
            </w:r>
            <w:r w:rsidR="00A65539">
              <w:rPr>
                <w:sz w:val="22"/>
                <w:szCs w:val="22"/>
              </w:rPr>
              <w:t xml:space="preserve"> в количестве 2 </w:t>
            </w:r>
            <w:r>
              <w:rPr>
                <w:sz w:val="22"/>
                <w:szCs w:val="22"/>
              </w:rPr>
              <w:t>единиц в с. 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8 197,2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ЛЭП п.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и доставка резервуаров объёмом 50 куб. м в с. </w:t>
            </w:r>
            <w:proofErr w:type="spellStart"/>
            <w:r>
              <w:rPr>
                <w:sz w:val="22"/>
                <w:szCs w:val="22"/>
              </w:rPr>
              <w:t>Шойна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дизель-генераторных установок (ДГУ АД-315) в количестве 2 единиц 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3E6" w:rsidRDefault="00FB03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наружных сетей теплоснабжения, горячего и холодного водоснабжения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9 859,9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B03E6" w:rsidTr="00A65539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3E6" w:rsidRDefault="00FB03E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97 180,1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3E6" w:rsidRDefault="00FB03E6" w:rsidP="00FB03E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AF177B" w:rsidRDefault="00AF177B" w:rsidP="00AF177B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A65539" w:rsidRDefault="00A65539" w:rsidP="00A65539">
      <w:pPr>
        <w:rPr>
          <w:sz w:val="26"/>
          <w:szCs w:val="26"/>
        </w:rPr>
      </w:pPr>
      <w:bookmarkStart w:id="0" w:name="_GoBack"/>
      <w:bookmarkEnd w:id="0"/>
    </w:p>
    <w:sectPr w:rsidR="00A65539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20EC">
      <w:rPr>
        <w:rStyle w:val="a4"/>
        <w:noProof/>
      </w:rPr>
      <w:t>2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11D97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E0472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720EC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43C5"/>
    <w:rsid w:val="00EB5129"/>
    <w:rsid w:val="00ED2692"/>
    <w:rsid w:val="00ED438D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111EC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F14E0-DA6F-4D4E-8881-4E89903C4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24</cp:revision>
  <cp:lastPrinted>2022-03-10T05:43:00Z</cp:lastPrinted>
  <dcterms:created xsi:type="dcterms:W3CDTF">2022-02-17T11:09:00Z</dcterms:created>
  <dcterms:modified xsi:type="dcterms:W3CDTF">2022-03-10T12:43:00Z</dcterms:modified>
</cp:coreProperties>
</file>